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A2" w:rsidRPr="000577D3" w:rsidRDefault="00C912A2" w:rsidP="00C912A2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Trường Đại học Sư phạm Kỹ thuật TPHCM</w:t>
      </w:r>
      <w:r w:rsidRPr="000577D3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C912A2" w:rsidRPr="000577D3" w:rsidRDefault="00C912A2" w:rsidP="00C912A2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TRUNG TÂM VIỆT ĐỨC</w:t>
      </w:r>
      <w:r w:rsidRPr="000577D3">
        <w:rPr>
          <w:rFonts w:ascii="Times New Roman" w:hAnsi="Times New Roman" w:cs="Times New Roman"/>
          <w:b/>
          <w:sz w:val="24"/>
        </w:rPr>
        <w:tab/>
        <w:t>Độc lập – Tự do – Hạnh phúc</w:t>
      </w:r>
    </w:p>
    <w:p w:rsidR="00C912A2" w:rsidRPr="006827D7" w:rsidRDefault="00C912A2" w:rsidP="00C912A2">
      <w:pPr>
        <w:tabs>
          <w:tab w:val="center" w:pos="2694"/>
          <w:tab w:val="center" w:pos="8931"/>
          <w:tab w:val="right" w:pos="13572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Bộ môn Điện – Điện tử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Thủ Đức, ngày    tháng   năm 2015</w:t>
      </w:r>
    </w:p>
    <w:p w:rsidR="00C912A2" w:rsidRPr="009864A7" w:rsidRDefault="00C912A2" w:rsidP="00C912A2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</w:rPr>
      </w:pPr>
    </w:p>
    <w:p w:rsidR="00C912A2" w:rsidRPr="00DC6EE4" w:rsidRDefault="00C912A2" w:rsidP="00C912A2">
      <w:pPr>
        <w:tabs>
          <w:tab w:val="center" w:pos="2694"/>
          <w:tab w:val="center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DC6EE4">
        <w:rPr>
          <w:rFonts w:ascii="Times New Roman" w:hAnsi="Times New Roman" w:cs="Times New Roman"/>
          <w:b/>
          <w:sz w:val="30"/>
        </w:rPr>
        <w:t>DANH SÁCH BÁO CÁO ĐỀ TÀI KHÓA LUẬN TỐT NGHIỆP</w:t>
      </w:r>
    </w:p>
    <w:p w:rsidR="00C912A2" w:rsidRPr="00B65B6C" w:rsidRDefault="00C912A2" w:rsidP="00C912A2">
      <w:pPr>
        <w:tabs>
          <w:tab w:val="center" w:pos="2694"/>
          <w:tab w:val="center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5B6C">
        <w:rPr>
          <w:rFonts w:ascii="Times New Roman" w:hAnsi="Times New Roman" w:cs="Times New Roman"/>
          <w:b/>
          <w:sz w:val="28"/>
        </w:rPr>
        <w:t>HKII 2014-2015</w:t>
      </w:r>
    </w:p>
    <w:p w:rsidR="00C912A2" w:rsidRPr="00F7502D" w:rsidRDefault="00C912A2" w:rsidP="00C912A2">
      <w:pPr>
        <w:tabs>
          <w:tab w:val="center" w:pos="2694"/>
          <w:tab w:val="center" w:pos="893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502D">
        <w:rPr>
          <w:rFonts w:ascii="Times New Roman" w:hAnsi="Times New Roman" w:cs="Times New Roman"/>
          <w:b/>
        </w:rPr>
        <w:t>HỘI ĐỒ</w:t>
      </w:r>
      <w:r>
        <w:rPr>
          <w:rFonts w:ascii="Times New Roman" w:hAnsi="Times New Roman" w:cs="Times New Roman"/>
          <w:b/>
        </w:rPr>
        <w:t>NG 2</w:t>
      </w:r>
      <w:r w:rsidRPr="00F7502D">
        <w:rPr>
          <w:rFonts w:ascii="Times New Roman" w:hAnsi="Times New Roman" w:cs="Times New Roman"/>
          <w:b/>
        </w:rPr>
        <w:t xml:space="preserve">: </w:t>
      </w:r>
    </w:p>
    <w:p w:rsidR="00C912A2" w:rsidRDefault="00C912A2" w:rsidP="00C912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Chủ tịch hội đồng: </w:t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 xml:space="preserve">ThS </w:t>
      </w:r>
      <w:r>
        <w:rPr>
          <w:rFonts w:ascii="Times New Roman" w:hAnsi="Times New Roman" w:cs="Times New Roman"/>
          <w:b/>
        </w:rPr>
        <w:t>Trần Kế Thuận</w:t>
      </w:r>
    </w:p>
    <w:p w:rsidR="00C912A2" w:rsidRDefault="00C912A2" w:rsidP="00C912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Thư ký: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 xml:space="preserve">ThS </w:t>
      </w:r>
      <w:r>
        <w:rPr>
          <w:rFonts w:ascii="Times New Roman" w:hAnsi="Times New Roman" w:cs="Times New Roman"/>
          <w:b/>
        </w:rPr>
        <w:t>Phùng Sơn Thanh</w:t>
      </w:r>
    </w:p>
    <w:p w:rsidR="00C912A2" w:rsidRDefault="00C912A2" w:rsidP="00C912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Thành viên: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 xml:space="preserve">ThS </w:t>
      </w:r>
      <w:r>
        <w:rPr>
          <w:rFonts w:ascii="Times New Roman" w:hAnsi="Times New Roman" w:cs="Times New Roman"/>
          <w:b/>
        </w:rPr>
        <w:t>Huỳnh Thị Ngọc Thường</w:t>
      </w:r>
    </w:p>
    <w:p w:rsidR="00C912A2" w:rsidRDefault="00C912A2" w:rsidP="00C912A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Thành viên: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 xml:space="preserve">ThS </w:t>
      </w:r>
      <w:r w:rsidR="0023113D">
        <w:rPr>
          <w:rFonts w:ascii="Times New Roman" w:hAnsi="Times New Roman" w:cs="Times New Roman"/>
          <w:b/>
        </w:rPr>
        <w:t>Nguyễn Tử Đức</w:t>
      </w:r>
      <w:bookmarkStart w:id="0" w:name="_GoBack"/>
      <w:bookmarkEnd w:id="0"/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670"/>
        <w:gridCol w:w="1176"/>
        <w:gridCol w:w="2322"/>
        <w:gridCol w:w="3460"/>
        <w:gridCol w:w="764"/>
        <w:gridCol w:w="790"/>
        <w:gridCol w:w="732"/>
        <w:gridCol w:w="713"/>
        <w:gridCol w:w="739"/>
        <w:gridCol w:w="710"/>
        <w:gridCol w:w="1386"/>
      </w:tblGrid>
      <w:tr w:rsidR="00C912A2" w:rsidRPr="00DA2194" w:rsidTr="00946167">
        <w:tc>
          <w:tcPr>
            <w:tcW w:w="670" w:type="dxa"/>
            <w:vMerge w:val="restart"/>
            <w:vAlign w:val="center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1176" w:type="dxa"/>
            <w:vMerge w:val="restart"/>
            <w:vAlign w:val="center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MSSV</w:t>
            </w:r>
          </w:p>
        </w:tc>
        <w:tc>
          <w:tcPr>
            <w:tcW w:w="2322" w:type="dxa"/>
            <w:vMerge w:val="restart"/>
            <w:vAlign w:val="center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Họ và tên</w:t>
            </w:r>
          </w:p>
        </w:tc>
        <w:tc>
          <w:tcPr>
            <w:tcW w:w="3460" w:type="dxa"/>
            <w:vMerge w:val="restart"/>
            <w:vAlign w:val="center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Tên Đề tài</w:t>
            </w:r>
          </w:p>
        </w:tc>
        <w:tc>
          <w:tcPr>
            <w:tcW w:w="5834" w:type="dxa"/>
            <w:gridSpan w:val="7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Điểm</w:t>
            </w:r>
          </w:p>
        </w:tc>
      </w:tr>
      <w:tr w:rsidR="00C912A2" w:rsidRPr="00DA2194" w:rsidTr="00946167">
        <w:tc>
          <w:tcPr>
            <w:tcW w:w="670" w:type="dxa"/>
            <w:vMerge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vMerge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22" w:type="dxa"/>
            <w:vMerge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60" w:type="dxa"/>
            <w:vMerge/>
          </w:tcPr>
          <w:p w:rsidR="00C912A2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4" w:type="dxa"/>
          </w:tcPr>
          <w:p w:rsidR="00C912A2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HD</w:t>
            </w:r>
          </w:p>
        </w:tc>
        <w:tc>
          <w:tcPr>
            <w:tcW w:w="790" w:type="dxa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PB</w:t>
            </w:r>
          </w:p>
        </w:tc>
        <w:tc>
          <w:tcPr>
            <w:tcW w:w="732" w:type="dxa"/>
          </w:tcPr>
          <w:p w:rsidR="00C912A2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GK1</w:t>
            </w:r>
          </w:p>
        </w:tc>
        <w:tc>
          <w:tcPr>
            <w:tcW w:w="713" w:type="dxa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GK2</w:t>
            </w:r>
          </w:p>
        </w:tc>
        <w:tc>
          <w:tcPr>
            <w:tcW w:w="739" w:type="dxa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GK3</w:t>
            </w:r>
          </w:p>
        </w:tc>
        <w:tc>
          <w:tcPr>
            <w:tcW w:w="710" w:type="dxa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GK4</w:t>
            </w:r>
          </w:p>
        </w:tc>
        <w:tc>
          <w:tcPr>
            <w:tcW w:w="1386" w:type="dxa"/>
          </w:tcPr>
          <w:p w:rsidR="00C912A2" w:rsidRPr="00DA2194" w:rsidRDefault="00C912A2" w:rsidP="00946167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Tổng Kết</w:t>
            </w: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12742010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Văn Nghĩa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E513A2">
              <w:rPr>
                <w:rFonts w:ascii="Times New Roman" w:hAnsi="Times New Roman" w:cs="Times New Roman"/>
                <w:sz w:val="24"/>
                <w:szCs w:val="18"/>
              </w:rPr>
              <w:t>Thiết kế và thi công mô hình bãi gi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ữ</w:t>
            </w:r>
            <w:r w:rsidRPr="00E513A2">
              <w:rPr>
                <w:rFonts w:ascii="Times New Roman" w:hAnsi="Times New Roman" w:cs="Times New Roman"/>
                <w:sz w:val="24"/>
                <w:szCs w:val="18"/>
              </w:rPr>
              <w:t xml:space="preserve"> xe tự động điều khiển bằng PLC S7-300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12742109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Ngọc Kim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12742012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Công Phúc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420E1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E1C"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Thiết Kế - Thi Công Mô Hình Chiết Rót Và Kiểm Tra Dung Tích Chai Sử Dụng PLC S7_300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12742163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Cao Xuân Sơn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12742008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Ngọc Hòa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12742220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Việt Trường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E513A2" w:rsidRDefault="00E513A2" w:rsidP="00E5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13A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Quy trình đếm và đóng thùng sản phẩm chai dùng phần mềm Simatic step7-300 và giám sát bằng phần mềm Win CC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12742081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Trương Công Hậu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12742016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Minh Tâm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6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12742069</w:t>
            </w:r>
          </w:p>
        </w:tc>
        <w:tc>
          <w:tcPr>
            <w:tcW w:w="2322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Nguyễn Công Đạt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ỨNG DỤNG PLC S7-1200 TRONG ĐIỀU KHIỂN VÀ GIÁM SÁT TRẠM TRỘN BÊ TÔNG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12742232</w:t>
            </w:r>
          </w:p>
        </w:tc>
        <w:tc>
          <w:tcPr>
            <w:tcW w:w="2322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Nguyễn Văn Tùng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12742136</w:t>
            </w:r>
          </w:p>
        </w:tc>
        <w:tc>
          <w:tcPr>
            <w:tcW w:w="2322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Nguyễn Ánh Phát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12742145</w:t>
            </w:r>
          </w:p>
        </w:tc>
        <w:tc>
          <w:tcPr>
            <w:tcW w:w="2322" w:type="dxa"/>
          </w:tcPr>
          <w:p w:rsidR="00E513A2" w:rsidRPr="001E54E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1E54E2">
              <w:rPr>
                <w:rFonts w:ascii="Times New Roman" w:hAnsi="Times New Roman" w:cs="Times New Roman"/>
                <w:sz w:val="24"/>
              </w:rPr>
              <w:t>Cao Đăng Phước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12742151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Hồng Quang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MÔ HÌNH BÃI ĐỖ XE ÔTÔ TỰ ĐỘNG SỬ DỤNG PLC S7-300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12742153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Bùi Xuân Quân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12742137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Võ Xuân Phẩm</w:t>
            </w:r>
          </w:p>
        </w:tc>
        <w:tc>
          <w:tcPr>
            <w:tcW w:w="3460" w:type="dxa"/>
            <w:vMerge/>
            <w:vAlign w:val="center"/>
          </w:tcPr>
          <w:p w:rsidR="00E513A2" w:rsidRPr="00B65B6C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12742158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Trọng Quý</w:t>
            </w:r>
          </w:p>
        </w:tc>
        <w:tc>
          <w:tcPr>
            <w:tcW w:w="3460" w:type="dxa"/>
            <w:vMerge w:val="restart"/>
            <w:vAlign w:val="center"/>
          </w:tcPr>
          <w:p w:rsidR="00E513A2" w:rsidRP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3A2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Thiết kế - Thi công mô hình cắt sản phẩm theo chiều dài điều khiển bằng S7-1200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12742166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Trịnh Đình Sơn</w:t>
            </w:r>
          </w:p>
        </w:tc>
        <w:tc>
          <w:tcPr>
            <w:tcW w:w="3460" w:type="dxa"/>
            <w:vMerge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12742195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Xuân Thịnh</w:t>
            </w:r>
          </w:p>
        </w:tc>
        <w:tc>
          <w:tcPr>
            <w:tcW w:w="3460" w:type="dxa"/>
            <w:vMerge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6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12742249</w:t>
            </w:r>
          </w:p>
        </w:tc>
        <w:tc>
          <w:tcPr>
            <w:tcW w:w="2322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Trần Văn Vương</w:t>
            </w:r>
          </w:p>
        </w:tc>
        <w:tc>
          <w:tcPr>
            <w:tcW w:w="3460" w:type="dxa"/>
            <w:vMerge w:val="restart"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Chiết xuất và đóng nắp chai tự động dùng S7-300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12742199</w:t>
            </w:r>
          </w:p>
        </w:tc>
        <w:tc>
          <w:tcPr>
            <w:tcW w:w="2322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Phạm Minh Tiến</w:t>
            </w:r>
          </w:p>
        </w:tc>
        <w:tc>
          <w:tcPr>
            <w:tcW w:w="3460" w:type="dxa"/>
            <w:vMerge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12742179</w:t>
            </w:r>
          </w:p>
        </w:tc>
        <w:tc>
          <w:tcPr>
            <w:tcW w:w="2322" w:type="dxa"/>
          </w:tcPr>
          <w:p w:rsidR="00E513A2" w:rsidRP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E513A2">
              <w:rPr>
                <w:rFonts w:ascii="Times New Roman" w:hAnsi="Times New Roman" w:cs="Times New Roman"/>
                <w:sz w:val="24"/>
              </w:rPr>
              <w:t>Nguyễn Xuân Thanh</w:t>
            </w:r>
          </w:p>
        </w:tc>
        <w:tc>
          <w:tcPr>
            <w:tcW w:w="3460" w:type="dxa"/>
            <w:vMerge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E513A2">
        <w:tc>
          <w:tcPr>
            <w:tcW w:w="670" w:type="dxa"/>
            <w:vMerge w:val="restart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12742074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Hỷ Minh Đức</w:t>
            </w:r>
          </w:p>
        </w:tc>
        <w:tc>
          <w:tcPr>
            <w:tcW w:w="3460" w:type="dxa"/>
            <w:vMerge w:val="restart"/>
            <w:vAlign w:val="center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Ứng dụng PLC S7-300 trong mô hình đóng thùng sản phẩm</w:t>
            </w: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946167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12742906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Anh Phi</w:t>
            </w:r>
          </w:p>
        </w:tc>
        <w:tc>
          <w:tcPr>
            <w:tcW w:w="346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3A2" w:rsidTr="00946167">
        <w:tc>
          <w:tcPr>
            <w:tcW w:w="67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12742248</w:t>
            </w:r>
          </w:p>
        </w:tc>
        <w:tc>
          <w:tcPr>
            <w:tcW w:w="2322" w:type="dxa"/>
          </w:tcPr>
          <w:p w:rsidR="00E513A2" w:rsidRDefault="00E513A2" w:rsidP="00E513A2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Thiên Vương</w:t>
            </w:r>
          </w:p>
        </w:tc>
        <w:tc>
          <w:tcPr>
            <w:tcW w:w="3460" w:type="dxa"/>
            <w:vMerge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E513A2" w:rsidRDefault="00E513A2" w:rsidP="00E513A2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12A2" w:rsidRDefault="00C912A2" w:rsidP="00C912A2">
      <w:pPr>
        <w:tabs>
          <w:tab w:val="center" w:pos="1985"/>
          <w:tab w:val="center" w:pos="6379"/>
          <w:tab w:val="center" w:pos="10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12A2" w:rsidRPr="009864A7" w:rsidRDefault="00C912A2" w:rsidP="00C912A2">
      <w:pPr>
        <w:tabs>
          <w:tab w:val="center" w:pos="1985"/>
          <w:tab w:val="center" w:pos="5103"/>
          <w:tab w:val="center" w:pos="8364"/>
          <w:tab w:val="center" w:pos="1105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Trung tâm Việt Đức</w:t>
      </w:r>
      <w:r>
        <w:rPr>
          <w:rFonts w:ascii="Times New Roman" w:hAnsi="Times New Roman" w:cs="Times New Roman"/>
        </w:rPr>
        <w:tab/>
        <w:t>Bô mộn Điện – Điện tử</w:t>
      </w:r>
      <w:r>
        <w:rPr>
          <w:rFonts w:ascii="Times New Roman" w:hAnsi="Times New Roman" w:cs="Times New Roman"/>
        </w:rPr>
        <w:tab/>
        <w:t>Chủ tịch hội đồng</w:t>
      </w:r>
      <w:r>
        <w:rPr>
          <w:rFonts w:ascii="Times New Roman" w:hAnsi="Times New Roman" w:cs="Times New Roman"/>
        </w:rPr>
        <w:tab/>
        <w:t>Thư ký</w:t>
      </w:r>
    </w:p>
    <w:p w:rsidR="00EB29E1" w:rsidRDefault="00EB29E1"/>
    <w:sectPr w:rsidR="00EB29E1" w:rsidSect="00CE797B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2"/>
    <w:rsid w:val="0005704C"/>
    <w:rsid w:val="000F02F0"/>
    <w:rsid w:val="001E54E2"/>
    <w:rsid w:val="0023113D"/>
    <w:rsid w:val="00394B99"/>
    <w:rsid w:val="00420E1C"/>
    <w:rsid w:val="00B7683D"/>
    <w:rsid w:val="00C912A2"/>
    <w:rsid w:val="00CE244F"/>
    <w:rsid w:val="00E513A2"/>
    <w:rsid w:val="00E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E6BE-72E0-4D1C-884F-9243A66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A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2A2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12A2"/>
  </w:style>
  <w:style w:type="paragraph" w:styleId="BalloonText">
    <w:name w:val="Balloon Text"/>
    <w:basedOn w:val="Normal"/>
    <w:link w:val="BalloonTextChar"/>
    <w:uiPriority w:val="99"/>
    <w:semiHidden/>
    <w:unhideWhenUsed/>
    <w:rsid w:val="000F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Thái Hoàng</dc:creator>
  <cp:keywords/>
  <dc:description/>
  <cp:lastModifiedBy>Linh Thái Hoàng</cp:lastModifiedBy>
  <cp:revision>10</cp:revision>
  <cp:lastPrinted>2016-02-22T02:50:00Z</cp:lastPrinted>
  <dcterms:created xsi:type="dcterms:W3CDTF">2015-07-07T02:50:00Z</dcterms:created>
  <dcterms:modified xsi:type="dcterms:W3CDTF">2016-02-22T03:16:00Z</dcterms:modified>
</cp:coreProperties>
</file>